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ГОДОВОЙ ПЛАН МЕРОПРИЯТИЙ ПО ПРОФИЛАКТИКЕ БУЛЛИНГА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опыта столкновения с насилием в школе (5–11-е 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 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личностного развития обучающихся с целью профилактики нарушений развития личности (самооценка, толерантность, уровень тревожности, агрессивности) (5–9-е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 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учащихся, склонных к проявлению жестокости (7–9-е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 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инспектором по делам несовершеннолетних на тему «Школьный буллинг – первый опыт противоправного поведения несовершеннолетних и его предупреждение» (5–7-е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в течение учебного года 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педагог-психолог, заместитель директора по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 для классных руководителей: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Буллинг и кибербуллинг – разбираемся в понятиях.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Распространение и особенности проявления буллинга и кибербуллинга в группах обучающихся школы.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Детский буллинг (моббинг). Как защитить ребенка от травли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1–4-х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Законы сохранения доброты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5–9-х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Трус – боится, смелый – действует.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Буллинг, или Как не стать жертвой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«Буллинг в подростковой среде как значительное изменение в жизни обучающихся, приводящее к психическому дистрессу»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1–4-х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себя защитить от жестокости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10–11-х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Учись управлять своими эмоциями.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Стиль поведения: умеем ли мы бесконфликтно общаться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правах ребенка на защиту от любой формы насилия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отличить буллинг от обычных форм подросткового общения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10–11-х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преодолеть школьный буллинг.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Предупреждение насилия и жестокости в школе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методических разработок классных часов, сценариев внеурочных мероприятий по профилактике буллинга и кибербуллинга в школьной среде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безопасности, заместитель директора по ВР, УВР, 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в классах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помочь подростку пережить последствия буллинга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 для классных руководителей: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Роль педагога в профилактике буллинга и кибербуллинга в ученических коллективах.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Этапы и методика преодоления буллинга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1–4-х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Нельзя молчать, когда других обижают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5–9-х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Что такое агрессия.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Универсальные способы решения конфликтов с ровесниками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10–11-х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Сегодня ты агрессор, а завтра – жертва.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бороться с конфликтами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предотвратить и преодолеть буллинг.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Страшные последствия буллинга.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 для классных руководителей: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Безрезультатные способы разрешения буллинга в школе.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Насилие в школе: агрессоры и аутсайдеры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5–9-х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Что нельзя делать «за компанию» и ложные признаки коллективизма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для учащихся 10–11-х классов: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Нравственный закон внутри каждого.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Моя жизненная позиция: добро победит зло!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художественных фильмов в 8–11-х классах с последующим обсуждением: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«Чучело» (1983);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«Класс» (2007);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«Розыгрыш» (2008);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«Школа» (2010)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«Телефон доверия» под девизом: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«Информирование о телефоне доверия – шаг к безопасности ребенка!»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Функционирование горячей линии школьного педагога-психолога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Социально-психологический тренинг «Навстречу друг другу» (8–9-е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педагога-психолога, социального педагога: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Признаки в поведении подростков, которых затравили в интернете.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Признаки поведения жертвы буллинга. Рекомендации родителям.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помочь ребенку, ставшему жертвой агрессии в школе.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Отличие буллинга от простой неосторожности и неприятности. Скрытые цели и провокации буллинга. Последствия.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Как родителям проконтролировать ситуацию, если ребенок подвергается насилию в школе.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Законные способы защиты прав и интересов детей.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Законодательство для родителей о воспитании детей.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Ошибки семейного воспитания и их влияние на формирование у ребенка системы ценностей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социальный педагог,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школьной службы медиации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безопасности, заместитель директора по ВР,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 размещение на сайте или странице школьного педагога-психолога рекомендаций поведения для родителей учащихся и педагогов в ситуации жестокого обращения подростков на темы: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Буллинг – это не детская шалость.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Невидимый буллинг.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Психологический дискомфорт учащихся: причины, проявления и профилактика.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Буллинг, изгои, отверженные – одна проблема?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акция для учащихся 8–11-х классов «Не стань жертвой буллинга! Останови буллинг!»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буклеты для учащихся: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– территория, свободная от насилия!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противостоять жестокости и агрессии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выставки и читательские конференции по книгам: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В.К. Железняков «Чучело»;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Хосе Тассиес «Украденные имена»;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В.Н. Ватан «Заморыш»;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Стивен Кинг «Кэрри»;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Е.В. Мурашов «Класс коррекции»;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Алексей Сережкин «Ученик»;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Андрей Богословский «Верочка»;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Джоди Пиколт «Девятнадцать минут»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6296ac02ade4d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